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Pr="00E62BCD" w:rsidRDefault="00E62BCD">
      <w:pPr>
        <w:rPr>
          <w:rFonts w:ascii="Arial" w:hAnsi="Arial" w:cs="Arial"/>
          <w:sz w:val="28"/>
          <w:szCs w:val="28"/>
          <w:lang w:val="es-CR"/>
        </w:rPr>
      </w:pPr>
      <w:r w:rsidRPr="00E62BCD">
        <w:rPr>
          <w:rFonts w:ascii="Arial" w:hAnsi="Arial" w:cs="Arial"/>
          <w:sz w:val="28"/>
          <w:szCs w:val="28"/>
          <w:lang w:val="es-CR"/>
        </w:rPr>
        <w:t>Vocabulario Semana 8</w:t>
      </w:r>
    </w:p>
    <w:p w:rsidR="00E62BCD" w:rsidRDefault="00E62BCD">
      <w:pPr>
        <w:rPr>
          <w:lang w:val="es-CR"/>
        </w:rPr>
      </w:pPr>
    </w:p>
    <w:p w:rsidR="00E62BCD" w:rsidRDefault="00E62BCD">
      <w:pPr>
        <w:rPr>
          <w:rFonts w:ascii="Arial" w:hAnsi="Arial" w:cs="Arial"/>
          <w:sz w:val="24"/>
          <w:szCs w:val="24"/>
          <w:lang w:val="es-CR"/>
        </w:rPr>
      </w:pPr>
      <w:r w:rsidRPr="00E62BCD">
        <w:rPr>
          <w:rFonts w:ascii="Arial" w:hAnsi="Arial" w:cs="Arial"/>
          <w:sz w:val="24"/>
          <w:szCs w:val="24"/>
          <w:lang w:val="es-CR"/>
        </w:rPr>
        <w:t xml:space="preserve">Indague en diversos medios (internet, libros de texto, revistas, diccionario, artículos, documentales, videos u otras fuentes de información el siguiente vocabulario. </w:t>
      </w:r>
    </w:p>
    <w:p w:rsidR="00E62BCD" w:rsidRDefault="00767675" w:rsidP="0076767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Conai</w:t>
      </w:r>
    </w:p>
    <w:p w:rsidR="00767675" w:rsidRDefault="00CA23C1" w:rsidP="0076767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Ocarina</w:t>
      </w:r>
    </w:p>
    <w:p w:rsidR="00CA23C1" w:rsidRDefault="003F5779" w:rsidP="0076767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Jorón</w:t>
      </w:r>
    </w:p>
    <w:p w:rsidR="003F5779" w:rsidRDefault="00104B2E" w:rsidP="0076767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Zurquí</w:t>
      </w:r>
    </w:p>
    <w:p w:rsidR="00104B2E" w:rsidRDefault="00104B2E" w:rsidP="0076767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Síkua</w:t>
      </w:r>
    </w:p>
    <w:p w:rsidR="00104B2E" w:rsidRDefault="00104B2E" w:rsidP="00104B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CR"/>
        </w:rPr>
      </w:pPr>
      <w:r w:rsidRPr="00104B2E">
        <w:rPr>
          <w:rFonts w:ascii="Arial" w:hAnsi="Arial" w:cs="Arial"/>
          <w:sz w:val="24"/>
          <w:szCs w:val="24"/>
          <w:lang w:val="es-CR"/>
        </w:rPr>
        <w:t>ASINDIGENA</w:t>
      </w:r>
    </w:p>
    <w:p w:rsidR="00104B2E" w:rsidRDefault="00104B2E" w:rsidP="00104B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Aquiares</w:t>
      </w:r>
    </w:p>
    <w:p w:rsidR="00104B2E" w:rsidRDefault="00104B2E" w:rsidP="00104B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Térraba</w:t>
      </w:r>
    </w:p>
    <w:p w:rsidR="00104B2E" w:rsidRDefault="00104B2E" w:rsidP="00104B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Poró</w:t>
      </w:r>
    </w:p>
    <w:p w:rsidR="00104B2E" w:rsidRPr="00767675" w:rsidRDefault="00104B2E" w:rsidP="00104B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G</w:t>
      </w:r>
      <w:bookmarkStart w:id="0" w:name="_GoBack"/>
      <w:bookmarkEnd w:id="0"/>
      <w:r w:rsidRPr="00104B2E">
        <w:rPr>
          <w:rFonts w:ascii="Arial" w:hAnsi="Arial" w:cs="Arial"/>
          <w:sz w:val="24"/>
          <w:szCs w:val="24"/>
          <w:lang w:val="es-CR"/>
        </w:rPr>
        <w:t>üitite</w:t>
      </w:r>
    </w:p>
    <w:sectPr w:rsidR="00104B2E" w:rsidRPr="007676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51E0E"/>
    <w:multiLevelType w:val="hybridMultilevel"/>
    <w:tmpl w:val="827AEEFC"/>
    <w:lvl w:ilvl="0" w:tplc="B58439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CD"/>
    <w:rsid w:val="00104B2E"/>
    <w:rsid w:val="0014725E"/>
    <w:rsid w:val="003F5779"/>
    <w:rsid w:val="00494E59"/>
    <w:rsid w:val="00767675"/>
    <w:rsid w:val="00BC34A5"/>
    <w:rsid w:val="00CA23C1"/>
    <w:rsid w:val="00E62BCD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35809-530E-4B26-AC9C-A8EC72DA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2020-03-30T13:34:00Z</dcterms:created>
  <dcterms:modified xsi:type="dcterms:W3CDTF">2020-03-30T14:59:00Z</dcterms:modified>
</cp:coreProperties>
</file>