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Pr="00276689" w:rsidRDefault="00276689">
      <w:pPr>
        <w:rPr>
          <w:rFonts w:ascii="Arial" w:hAnsi="Arial" w:cs="Arial"/>
          <w:sz w:val="28"/>
          <w:szCs w:val="28"/>
          <w:lang w:val="es-CR"/>
        </w:rPr>
      </w:pPr>
      <w:r w:rsidRPr="00276689">
        <w:rPr>
          <w:rFonts w:ascii="Arial" w:hAnsi="Arial" w:cs="Arial"/>
          <w:sz w:val="28"/>
          <w:szCs w:val="28"/>
          <w:lang w:val="es-CR"/>
        </w:rPr>
        <w:t>Actividad 4</w:t>
      </w:r>
      <w:r w:rsidR="001029AB">
        <w:rPr>
          <w:rFonts w:ascii="Arial" w:hAnsi="Arial" w:cs="Arial"/>
          <w:sz w:val="28"/>
          <w:szCs w:val="28"/>
          <w:lang w:val="es-CR"/>
        </w:rPr>
        <w:t>. Exoliqu</w:t>
      </w:r>
      <w:r>
        <w:rPr>
          <w:rFonts w:ascii="Arial" w:hAnsi="Arial" w:cs="Arial"/>
          <w:sz w:val="28"/>
          <w:szCs w:val="28"/>
          <w:lang w:val="es-CR"/>
        </w:rPr>
        <w:t>e</w:t>
      </w:r>
    </w:p>
    <w:p w:rsidR="00276689" w:rsidRDefault="00276689">
      <w:pPr>
        <w:rPr>
          <w:lang w:val="es-CR"/>
        </w:rPr>
      </w:pPr>
    </w:p>
    <w:p w:rsidR="00276689" w:rsidRPr="008F380A" w:rsidRDefault="00276689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r w:rsidRPr="008F380A">
        <w:rPr>
          <w:rFonts w:ascii="Arial" w:hAnsi="Arial" w:cs="Arial"/>
          <w:sz w:val="24"/>
          <w:szCs w:val="24"/>
          <w:lang w:val="es-CR"/>
        </w:rPr>
        <w:t>Realizar una explicación sobre la relación que existe entre el uso de combustibles fósiles (carbón, petróleo y gas natural) y la emisión de gases de efecto invernadero en la atmósfera.</w:t>
      </w:r>
      <w:bookmarkEnd w:id="0"/>
    </w:p>
    <w:sectPr w:rsidR="00276689" w:rsidRPr="008F3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89"/>
    <w:rsid w:val="001029AB"/>
    <w:rsid w:val="00276689"/>
    <w:rsid w:val="002E09FC"/>
    <w:rsid w:val="008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8F0C-0E72-45FF-B1FF-2E1DFCC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2020-06-10T22:07:00Z</dcterms:created>
  <dcterms:modified xsi:type="dcterms:W3CDTF">2020-06-10T22:22:00Z</dcterms:modified>
</cp:coreProperties>
</file>