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7C" w:rsidRDefault="001B677C">
      <w:pPr>
        <w:rPr>
          <w:rFonts w:ascii="Arial" w:hAnsi="Arial" w:cs="Arial"/>
          <w:sz w:val="28"/>
          <w:szCs w:val="28"/>
          <w:lang w:val="es-ES"/>
        </w:rPr>
      </w:pPr>
      <w:r w:rsidRPr="001B677C">
        <w:rPr>
          <w:rFonts w:ascii="Arial" w:hAnsi="Arial" w:cs="Arial"/>
          <w:sz w:val="28"/>
          <w:szCs w:val="28"/>
          <w:lang w:val="es-ES"/>
        </w:rPr>
        <w:t xml:space="preserve">ACTIVIDADES TEMA 21 LIBROS 2 </w:t>
      </w:r>
      <w:r>
        <w:rPr>
          <w:rFonts w:ascii="Arial" w:hAnsi="Arial" w:cs="Arial"/>
          <w:sz w:val="28"/>
          <w:szCs w:val="28"/>
          <w:lang w:val="es-ES"/>
        </w:rPr>
        <w:t>BXM</w:t>
      </w:r>
    </w:p>
    <w:p w:rsidR="001B677C" w:rsidRPr="001B677C" w:rsidRDefault="001B677C">
      <w:pPr>
        <w:rPr>
          <w:rFonts w:ascii="Arial" w:hAnsi="Arial" w:cs="Arial"/>
          <w:sz w:val="24"/>
          <w:szCs w:val="24"/>
          <w:lang w:val="es-ES"/>
        </w:rPr>
      </w:pP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 ¿Qué zonas del país presentan mayores condiciones de inequidad en la actualidad en relación al acceso a internet? </w:t>
      </w:r>
    </w:p>
    <w:p w:rsidR="001B677C" w:rsidRPr="001B677C" w:rsidRDefault="001B677C">
      <w:pPr>
        <w:rPr>
          <w:rFonts w:ascii="Arial" w:hAnsi="Arial" w:cs="Arial"/>
          <w:sz w:val="24"/>
          <w:szCs w:val="24"/>
          <w:lang w:val="es-ES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¿Qué tienen en común dichas zonas?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¿Cuál es el nivel de acceso a internet en el cantón o distrito donde resido?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 ¿Qué acciones se deben desarrollar con el propósito de incentivar el acceso y cobertura de internet en diversas regiones del país?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677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¿Qué regiones del planeta presentan mayor y menor porcentaje de personas que acceden a Internet?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¿Cuál es su relación con las velocidades de acceso? ¿Qué elementos tienen en común?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 ¿Es igual para todos los seres humanos el acceso a internet como medio de información y comunicación en el mundo? ¿Por qué?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lastRenderedPageBreak/>
        <w:t xml:space="preserve">¿Por qué motivos actualmente se habla de una sociedad globalizada?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¿Cómo se evidencian geográficamente la interdependencia e interconexión que caracteriza la sociedad actual? 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.</w:t>
      </w:r>
    </w:p>
    <w:p w:rsidR="001B677C" w:rsidRPr="001B677C" w:rsidRDefault="001B677C">
      <w:pPr>
        <w:rPr>
          <w:rFonts w:ascii="Arial" w:hAnsi="Arial" w:cs="Arial"/>
          <w:sz w:val="24"/>
          <w:szCs w:val="24"/>
        </w:rPr>
      </w:pPr>
      <w:r w:rsidRPr="001B677C">
        <w:rPr>
          <w:rFonts w:ascii="Arial" w:hAnsi="Arial" w:cs="Arial"/>
          <w:sz w:val="24"/>
          <w:szCs w:val="24"/>
        </w:rPr>
        <w:t xml:space="preserve"> ¿Tienen los procesos actuales de la globalización una acción igual sobre todos los seres humanos y regiones del planeta?</w:t>
      </w:r>
    </w:p>
    <w:p w:rsidR="001B677C" w:rsidRPr="001B677C" w:rsidRDefault="001B677C">
      <w:pPr>
        <w:rPr>
          <w:rFonts w:ascii="Arial" w:hAnsi="Arial" w:cs="Arial"/>
          <w:sz w:val="28"/>
          <w:szCs w:val="28"/>
          <w:lang w:val="es-E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1B677C" w:rsidRPr="001B677C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77C"/>
    <w:rsid w:val="001B677C"/>
    <w:rsid w:val="0044386A"/>
    <w:rsid w:val="007D16D0"/>
    <w:rsid w:val="008E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982</Words>
  <Characters>5403</Characters>
  <Application>Microsoft Office Word</Application>
  <DocSecurity>0</DocSecurity>
  <Lines>45</Lines>
  <Paragraphs>12</Paragraphs>
  <ScaleCrop>false</ScaleCrop>
  <Company>Pc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2021-09-10T19:26:00Z</dcterms:created>
  <dcterms:modified xsi:type="dcterms:W3CDTF">2021-09-10T19:34:00Z</dcterms:modified>
</cp:coreProperties>
</file>